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BD" w:rsidRDefault="009F64E9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Bài </w:t>
      </w:r>
      <w:r w:rsidR="003A78BD">
        <w:rPr>
          <w:b/>
          <w:sz w:val="32"/>
          <w:szCs w:val="26"/>
        </w:rPr>
        <w:t xml:space="preserve">13: KHÁI QUÁT VỀ NĂNG LƯỢNG </w:t>
      </w:r>
    </w:p>
    <w:p w:rsidR="009F64E9" w:rsidRDefault="003A78BD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VÀ CHUYỂN HÓA VẬT CHẤT</w:t>
      </w:r>
    </w:p>
    <w:p w:rsidR="009F64E9" w:rsidRDefault="009F64E9" w:rsidP="009F64E9">
      <w:pPr>
        <w:spacing w:line="340" w:lineRule="exact"/>
        <w:rPr>
          <w:sz w:val="32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9F64E9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F75D4E" w:rsidRPr="00587591" w:rsidRDefault="00F75D4E" w:rsidP="00F75D4E">
      <w:pPr>
        <w:pStyle w:val="ListParagraph"/>
        <w:numPr>
          <w:ilvl w:val="0"/>
          <w:numId w:val="9"/>
        </w:numPr>
        <w:ind w:left="284" w:hanging="284"/>
        <w:jc w:val="both"/>
        <w:rPr>
          <w:sz w:val="26"/>
          <w:szCs w:val="26"/>
          <w:lang w:val="fr-FR"/>
        </w:rPr>
      </w:pPr>
      <w:r w:rsidRPr="00587591">
        <w:rPr>
          <w:sz w:val="26"/>
          <w:szCs w:val="26"/>
          <w:lang w:val="fr-FR"/>
        </w:rPr>
        <w:t>Phân biệt được thế năng và động năng, đồng thời đưa ra các ví dụ minh họa.</w:t>
      </w:r>
    </w:p>
    <w:p w:rsidR="00F75D4E" w:rsidRPr="00587591" w:rsidRDefault="00F75D4E" w:rsidP="00F75D4E">
      <w:pPr>
        <w:pStyle w:val="ListParagraph"/>
        <w:numPr>
          <w:ilvl w:val="0"/>
          <w:numId w:val="9"/>
        </w:numPr>
        <w:ind w:left="284" w:hanging="284"/>
        <w:jc w:val="both"/>
        <w:rPr>
          <w:sz w:val="26"/>
          <w:szCs w:val="26"/>
          <w:lang w:val="fr-FR"/>
        </w:rPr>
      </w:pPr>
      <w:r w:rsidRPr="00587591">
        <w:rPr>
          <w:sz w:val="26"/>
          <w:szCs w:val="26"/>
          <w:lang w:val="fr-FR"/>
        </w:rPr>
        <w:t>Mô tả được cấu trúc và nêu được chức năng của ATP.</w:t>
      </w:r>
    </w:p>
    <w:p w:rsidR="009F64E9" w:rsidRPr="00587591" w:rsidRDefault="00F75D4E" w:rsidP="00F75D4E">
      <w:pPr>
        <w:pStyle w:val="ListParagraph"/>
        <w:numPr>
          <w:ilvl w:val="0"/>
          <w:numId w:val="9"/>
        </w:numPr>
        <w:ind w:left="284" w:hanging="284"/>
        <w:jc w:val="both"/>
        <w:rPr>
          <w:sz w:val="26"/>
          <w:szCs w:val="26"/>
          <w:lang w:val="fr-FR"/>
        </w:rPr>
      </w:pPr>
      <w:r w:rsidRPr="00587591">
        <w:rPr>
          <w:sz w:val="26"/>
          <w:szCs w:val="26"/>
          <w:lang w:val="fr-FR"/>
        </w:rPr>
        <w:t>Trình bày được khái niệm chuyển hóa vật chất.</w:t>
      </w:r>
    </w:p>
    <w:p w:rsidR="009F64E9" w:rsidRDefault="009F64E9" w:rsidP="009F64E9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9F64E9" w:rsidRDefault="00F45145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sát, so sánh, phân tích.</w:t>
      </w:r>
    </w:p>
    <w:p w:rsidR="009F64E9" w:rsidRPr="00AB23EA" w:rsidRDefault="009F64E9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và tóm tắt được các nội dung trong sách giáo khoa.</w:t>
      </w:r>
    </w:p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9F64E9" w:rsidRPr="00A27D5A" w:rsidRDefault="009F64E9" w:rsidP="00A27D5A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Yêu thích môn học.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A42BFE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 kết kiến thức vật lý – sinh học – hóa học.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</w:t>
            </w:r>
            <w:r w:rsidR="00A42BFE">
              <w:rPr>
                <w:sz w:val="26"/>
                <w:szCs w:val="26"/>
              </w:rPr>
              <w:t xml:space="preserve"> điện năng trong cơ thể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Phân biệt được </w:t>
            </w:r>
            <w:r w:rsidR="000F07E5">
              <w:rPr>
                <w:sz w:val="26"/>
                <w:szCs w:val="26"/>
              </w:rPr>
              <w:t>các dạng của NL.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 duy giải thích </w:t>
            </w:r>
            <w:r w:rsidR="000F07E5">
              <w:rPr>
                <w:sz w:val="26"/>
                <w:szCs w:val="26"/>
              </w:rPr>
              <w:t>các truyền NL của ATP cho các quá trình hoạt động của TB, cơ thể.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hiện mối liên quan</w:t>
            </w:r>
            <w:r w:rsidR="00BC4798">
              <w:rPr>
                <w:sz w:val="26"/>
                <w:szCs w:val="26"/>
              </w:rPr>
              <w:t xml:space="preserve"> giữa đồng hóa và dị hóa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hỏi, </w:t>
            </w:r>
            <w:r w:rsidR="00380D28">
              <w:rPr>
                <w:sz w:val="26"/>
                <w:szCs w:val="26"/>
              </w:rPr>
              <w:t>nghiên cứu về năng lượng.</w:t>
            </w:r>
          </w:p>
          <w:p w:rsidR="009F64E9" w:rsidRDefault="009F64E9" w:rsidP="006B23CE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</w:t>
            </w:r>
            <w:r w:rsidR="006B23CE">
              <w:rPr>
                <w:sz w:val="26"/>
                <w:szCs w:val="26"/>
              </w:rPr>
              <w:t>tư duy khoa học về diễn biến các quá trình trong cơ thể.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9F64E9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Giáo án</w:t>
      </w:r>
      <w:r w:rsidR="006669D6">
        <w:rPr>
          <w:sz w:val="26"/>
          <w:szCs w:val="26"/>
        </w:rPr>
        <w:t xml:space="preserve"> bài 13.</w:t>
      </w:r>
    </w:p>
    <w:p w:rsidR="006669D6" w:rsidRPr="007B51A0" w:rsidRDefault="006669D6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Kiến thức mở rộng.</w:t>
      </w:r>
    </w:p>
    <w:p w:rsidR="009F64E9" w:rsidRPr="00F264DC" w:rsidRDefault="009F64E9" w:rsidP="009F64E9">
      <w:pPr>
        <w:rPr>
          <w:sz w:val="26"/>
          <w:szCs w:val="26"/>
        </w:rPr>
      </w:pPr>
      <w:r w:rsidRPr="00F264DC">
        <w:rPr>
          <w:b/>
          <w:sz w:val="26"/>
          <w:szCs w:val="26"/>
        </w:rPr>
        <w:lastRenderedPageBreak/>
        <w:t>2. Học sinh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</w:t>
      </w:r>
      <w:r w:rsidR="006E120D">
        <w:rPr>
          <w:sz w:val="26"/>
          <w:szCs w:val="26"/>
        </w:rPr>
        <w:t>13</w:t>
      </w:r>
      <w:r>
        <w:rPr>
          <w:sz w:val="26"/>
          <w:szCs w:val="26"/>
        </w:rPr>
        <w:t xml:space="preserve"> đọc</w:t>
      </w:r>
      <w:r w:rsidRPr="007B51A0">
        <w:rPr>
          <w:sz w:val="26"/>
          <w:szCs w:val="26"/>
        </w:rPr>
        <w:t xml:space="preserve"> trước</w:t>
      </w:r>
      <w:r w:rsidR="006E120D">
        <w:rPr>
          <w:sz w:val="26"/>
          <w:szCs w:val="26"/>
        </w:rPr>
        <w:t>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Kiểm tra bài cũ</w:t>
      </w:r>
    </w:p>
    <w:p w:rsidR="009F64E9" w:rsidRPr="009E4E03" w:rsidRDefault="00A356C2" w:rsidP="007B51A0">
      <w:pPr>
        <w:pStyle w:val="ListParagraph"/>
        <w:numPr>
          <w:ilvl w:val="0"/>
          <w:numId w:val="9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Không KTBC.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Hoạt động khởi động kết nối</w:t>
      </w:r>
    </w:p>
    <w:p w:rsidR="009F64E9" w:rsidRPr="00A356C2" w:rsidRDefault="00A356C2" w:rsidP="009F64E9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Giới thiệu chương mới.</w:t>
      </w:r>
    </w:p>
    <w:p w:rsidR="009F64E9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403"/>
        <w:gridCol w:w="2835"/>
        <w:gridCol w:w="3764"/>
      </w:tblGrid>
      <w:tr w:rsidR="009F64E9" w:rsidTr="00D877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9F64E9" w:rsidTr="00062AF1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C81F18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Hoạt động 1: </w:t>
            </w:r>
            <w:r w:rsidR="00715893" w:rsidRPr="00C81F18">
              <w:rPr>
                <w:sz w:val="26"/>
                <w:szCs w:val="26"/>
              </w:rPr>
              <w:t>tìm hiểu về năng lượng và các dạng NL.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715893">
              <w:rPr>
                <w:sz w:val="26"/>
                <w:szCs w:val="26"/>
              </w:rPr>
              <w:t xml:space="preserve">HS tìm hiểu khái niệm năng lượng, </w:t>
            </w:r>
            <w:r w:rsidR="00C81F18">
              <w:rPr>
                <w:sz w:val="26"/>
                <w:szCs w:val="26"/>
              </w:rPr>
              <w:t>ATP.</w:t>
            </w:r>
          </w:p>
        </w:tc>
      </w:tr>
      <w:tr w:rsidR="009F64E9" w:rsidTr="00D877E3">
        <w:trPr>
          <w:trHeight w:val="9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 xml:space="preserve">- </w:t>
            </w:r>
            <w:r w:rsidR="00A26F81" w:rsidRPr="00A26F81">
              <w:rPr>
                <w:sz w:val="26"/>
                <w:szCs w:val="26"/>
              </w:rPr>
              <w:t>N</w:t>
            </w:r>
            <w:r w:rsidRPr="00A26F81">
              <w:rPr>
                <w:sz w:val="26"/>
                <w:szCs w:val="26"/>
              </w:rPr>
              <w:t>êu câu hỏi, yêu cầu HS nghiên cứu SGK trả lời.</w:t>
            </w: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>- Năng lượng là gì?</w:t>
            </w: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>GV làm thí nghiệm với ná dây thun yêu cầu HS quan sát, trả lời câu hỏi.</w:t>
            </w: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>- Thế nào là động năng, thế năng?</w:t>
            </w: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</w:p>
          <w:p w:rsidR="00C81F18" w:rsidRPr="00A26F81" w:rsidRDefault="00C81F18" w:rsidP="00C81F18">
            <w:pPr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>- Trong tế bào, năng lượng được tồn tại ở những dạng nào?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  <w:r w:rsidRPr="00A26F81">
              <w:rPr>
                <w:color w:val="999999"/>
                <w:sz w:val="26"/>
                <w:szCs w:val="26"/>
              </w:rPr>
              <w:t xml:space="preserve"> </w:t>
            </w: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9C5FEA" w:rsidRDefault="009C5FEA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9C5FEA" w:rsidRDefault="009C5FEA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Default="008E754D" w:rsidP="00062AF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  <w:p w:rsidR="008E754D" w:rsidRPr="009C5FEA" w:rsidRDefault="009C5FEA" w:rsidP="009C5FE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9C5FEA">
              <w:rPr>
                <w:color w:val="000000"/>
                <w:sz w:val="26"/>
                <w:szCs w:val="26"/>
              </w:rPr>
              <w:t>- Cấu tạo ATP gồm những thành phần nào?</w:t>
            </w:r>
          </w:p>
          <w:p w:rsidR="009C5FEA" w:rsidRPr="009C5FEA" w:rsidRDefault="009C5FEA" w:rsidP="009C5FE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9C5FEA" w:rsidRPr="009C5FEA" w:rsidRDefault="009C5FEA" w:rsidP="009C5FE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9C5FEA" w:rsidRPr="009C5FEA" w:rsidRDefault="009C5FEA" w:rsidP="009C5FE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9C5FEA">
              <w:rPr>
                <w:color w:val="000000"/>
                <w:sz w:val="26"/>
                <w:szCs w:val="26"/>
              </w:rPr>
              <w:t>- ATP tryuyền NL bằng cách nào?</w:t>
            </w:r>
          </w:p>
          <w:p w:rsidR="009C5FEA" w:rsidRPr="009C5FEA" w:rsidRDefault="009C5FEA" w:rsidP="009C5FE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9C5FEA" w:rsidRPr="009C5FEA" w:rsidRDefault="009C5FEA" w:rsidP="009C5FE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8E754D" w:rsidRDefault="008E754D" w:rsidP="008E754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21AA9" w:rsidRDefault="00D21AA9" w:rsidP="008E754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21AA9" w:rsidRDefault="00D21AA9" w:rsidP="008E754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21AA9" w:rsidRDefault="00D21AA9" w:rsidP="008E754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21AA9" w:rsidRPr="00A26F81" w:rsidRDefault="00D21AA9" w:rsidP="008E754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  <w:r w:rsidRPr="00D21AA9">
              <w:rPr>
                <w:color w:val="000000"/>
                <w:sz w:val="26"/>
                <w:szCs w:val="26"/>
              </w:rPr>
              <w:t>- Chức năng của ATP là gì?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Pr="00A26F81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lastRenderedPageBreak/>
              <w:t xml:space="preserve"> </w:t>
            </w: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 xml:space="preserve">- </w:t>
            </w:r>
            <w:r w:rsidR="005F5AA7" w:rsidRPr="00A26F81">
              <w:rPr>
                <w:sz w:val="26"/>
                <w:szCs w:val="26"/>
              </w:rPr>
              <w:t xml:space="preserve">NL </w:t>
            </w:r>
            <w:r w:rsidRPr="00A26F81">
              <w:rPr>
                <w:sz w:val="26"/>
                <w:szCs w:val="26"/>
              </w:rPr>
              <w:t>là đại lượng đặc trưng cho khả năng sinh công.</w:t>
            </w: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F54213" w:rsidRPr="00A26F81" w:rsidRDefault="00F54213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F54213" w:rsidRDefault="00F54213" w:rsidP="00A26F8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A26F81">
              <w:rPr>
                <w:sz w:val="26"/>
                <w:szCs w:val="26"/>
              </w:rPr>
              <w:t xml:space="preserve">- ĐN là NL sẵn </w:t>
            </w:r>
            <w:r w:rsidR="00A26F81">
              <w:rPr>
                <w:sz w:val="26"/>
                <w:szCs w:val="26"/>
              </w:rPr>
              <w:t>sà</w:t>
            </w:r>
            <w:r w:rsidRPr="00A26F81">
              <w:rPr>
                <w:sz w:val="26"/>
                <w:szCs w:val="26"/>
              </w:rPr>
              <w:t>ng sinh công, TN là NL có tiềm năng sinh công.</w:t>
            </w:r>
          </w:p>
          <w:p w:rsidR="00A26F81" w:rsidRDefault="00A26F81" w:rsidP="00A26F8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A26F81" w:rsidRDefault="00A26F81" w:rsidP="00A26F8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A26F81" w:rsidRDefault="00A26F81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877E3">
              <w:rPr>
                <w:color w:val="000000"/>
                <w:sz w:val="26"/>
                <w:szCs w:val="26"/>
              </w:rPr>
              <w:t>Các dạng năng lượng trong tế bào: hoá năng (là NL chủ yếu, tồn tại trong các liên kết hóa học), nhiệt năng, điện năng.</w:t>
            </w:r>
          </w:p>
          <w:p w:rsidR="009C5FEA" w:rsidRDefault="009C5FEA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</w:p>
          <w:p w:rsidR="009C5FEA" w:rsidRDefault="009C5FEA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</w:p>
          <w:p w:rsidR="009C5FEA" w:rsidRDefault="009C5FEA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</w:p>
          <w:p w:rsidR="009C5FEA" w:rsidRDefault="009C5FEA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877E3">
              <w:rPr>
                <w:color w:val="000000"/>
                <w:sz w:val="26"/>
                <w:szCs w:val="26"/>
              </w:rPr>
              <w:t>ATP gồm bazơnitơ ađênin, đường ribôzơ và 3 nhóm phôtphat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C5FEA" w:rsidRDefault="009C5FEA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</w:p>
          <w:p w:rsidR="009C5FEA" w:rsidRPr="00D877E3" w:rsidRDefault="009C5FEA" w:rsidP="00A26F81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ATP truyền năng lượng cho các hợp chất khác trở thành ADP và lại được gắn thêm nhóm phôtphat để trở thành ATP.</w:t>
            </w:r>
          </w:p>
          <w:p w:rsidR="00D21AA9" w:rsidRPr="00D877E3" w:rsidRDefault="00D21AA9" w:rsidP="00D21AA9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Cung cấp năng lượng cho các quá trình sinh tổng hợp của tế bào.</w:t>
            </w:r>
          </w:p>
          <w:p w:rsidR="00D21AA9" w:rsidRPr="00D877E3" w:rsidRDefault="00D21AA9" w:rsidP="00D21AA9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Cung cấp năng lượng cho quá trình vận chuyển các chất qua màng (vận chuyển tích cực).</w:t>
            </w:r>
          </w:p>
          <w:p w:rsidR="00A26F81" w:rsidRPr="00D21AA9" w:rsidRDefault="00D21AA9" w:rsidP="00D21AA9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Cung cấp năng lượng để sinh công cơ học.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b/>
                <w:sz w:val="26"/>
                <w:szCs w:val="26"/>
              </w:rPr>
              <w:lastRenderedPageBreak/>
              <w:t>I</w:t>
            </w:r>
            <w:r w:rsidRPr="00D877E3">
              <w:rPr>
                <w:rStyle w:val="Strong"/>
                <w:color w:val="000000"/>
                <w:sz w:val="26"/>
                <w:szCs w:val="26"/>
              </w:rPr>
              <w:t>. Năng lượng và các dạng năng lượng trong tế bào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b/>
                <w:color w:val="000000"/>
                <w:sz w:val="26"/>
                <w:szCs w:val="26"/>
              </w:rPr>
            </w:pPr>
            <w:r w:rsidRPr="00D877E3">
              <w:rPr>
                <w:b/>
                <w:color w:val="000000"/>
                <w:sz w:val="26"/>
                <w:szCs w:val="26"/>
              </w:rPr>
              <w:t>1. Khái niệm năng lượng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Năng lượng là đại lượng đặc trưng cho khả năng sinh công.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Trạng thái của năng lượng: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+ Động năng là dạng năng lượng sẵn sàng sinh ra công. (trạng thái bộc lộ của năng lượng)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+ Thế năng là loại năng lượng dự trữ, có tiềm năng sinh công. (trạng thái ẩn dấu của năng lượng).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Các dạng năng lượng trong tế bào: hoá năng (là NL chủ yếu, tồn tại trong các liên kết hóa học), nhiệt năng, điện năng.</w:t>
            </w:r>
          </w:p>
          <w:p w:rsidR="009C5FEA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b/>
                <w:color w:val="000000"/>
                <w:sz w:val="26"/>
                <w:szCs w:val="26"/>
              </w:rPr>
            </w:pPr>
            <w:r w:rsidRPr="00D877E3">
              <w:rPr>
                <w:b/>
                <w:color w:val="000000"/>
                <w:sz w:val="26"/>
                <w:szCs w:val="26"/>
              </w:rPr>
              <w:t>2. ATP - đồng tiền năng lượng của tế bào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b/>
                <w:color w:val="000000"/>
                <w:sz w:val="26"/>
                <w:szCs w:val="26"/>
              </w:rPr>
            </w:pPr>
            <w:r w:rsidRPr="00D877E3">
              <w:rPr>
                <w:b/>
                <w:color w:val="000000"/>
                <w:sz w:val="26"/>
                <w:szCs w:val="26"/>
              </w:rPr>
              <w:lastRenderedPageBreak/>
              <w:t>a. Cấu tạo của ATP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ATP gồm bazơnitơ ađênin, đường ribôzơ và 3 nhóm phôtphat.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- 2 nhóm phôtphat cuối cùng dễ bị phá vỡ để giải phóng ra năng lượng.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ATP truyền năng lượng cho các hợp chất khác trở thành ADP và lại được gắn thêm nhóm phôtphat để trở thành ATP.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 ATP </w:t>
            </w:r>
            <w:r w:rsidR="00F60ACB" w:rsidRPr="00F60ACB">
              <w:rPr>
                <w:color w:val="000000"/>
                <w:sz w:val="26"/>
                <w:szCs w:val="26"/>
              </w:rPr>
              <w:sym w:font="Wingdings" w:char="F0E0"/>
            </w:r>
            <w:r w:rsidRPr="00D877E3">
              <w:rPr>
                <w:color w:val="000000"/>
                <w:sz w:val="26"/>
                <w:szCs w:val="26"/>
              </w:rPr>
              <w:t> ADP + P</w:t>
            </w:r>
            <w:r w:rsidRPr="00D877E3">
              <w:rPr>
                <w:color w:val="000000"/>
                <w:sz w:val="26"/>
                <w:szCs w:val="26"/>
                <w:vertAlign w:val="subscript"/>
              </w:rPr>
              <w:t> i</w:t>
            </w:r>
            <w:r w:rsidRPr="00D877E3">
              <w:rPr>
                <w:color w:val="000000"/>
                <w:sz w:val="26"/>
                <w:szCs w:val="26"/>
              </w:rPr>
              <w:t> + năng lượng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b/>
                <w:color w:val="000000"/>
                <w:sz w:val="26"/>
                <w:szCs w:val="26"/>
              </w:rPr>
            </w:pPr>
            <w:r w:rsidRPr="00D877E3">
              <w:rPr>
                <w:b/>
                <w:color w:val="000000"/>
                <w:sz w:val="26"/>
                <w:szCs w:val="26"/>
              </w:rPr>
              <w:t>b. Chức năng của ATP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Cung cấp năng lượng cho các quá trình sinh tổng hợp của tế bào.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Cung cấp năng lượng cho quá trình vận chuyển các chất qua màng (vận chuyển tích cực).</w:t>
            </w:r>
          </w:p>
          <w:p w:rsidR="009F64E9" w:rsidRPr="006757F4" w:rsidRDefault="00990902" w:rsidP="006757F4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Cung cấp năng lượng để sinh công cơ học.</w:t>
            </w:r>
          </w:p>
        </w:tc>
      </w:tr>
      <w:tr w:rsidR="009F64E9" w:rsidTr="00062AF1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C714BA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Hoạt động 2: </w:t>
            </w:r>
            <w:r w:rsidR="00C714BA">
              <w:rPr>
                <w:sz w:val="26"/>
                <w:szCs w:val="26"/>
              </w:rPr>
              <w:t>tìm hiểu quá trình chuyển hóa vật chất.</w:t>
            </w:r>
          </w:p>
          <w:p w:rsidR="009F64E9" w:rsidRPr="007B51A0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C714BA">
              <w:rPr>
                <w:sz w:val="26"/>
                <w:szCs w:val="26"/>
              </w:rPr>
              <w:t>HS tìm hiểu khái niệm và các hình thức chuyển hóa VC.</w:t>
            </w:r>
          </w:p>
        </w:tc>
      </w:tr>
      <w:tr w:rsidR="009F64E9" w:rsidTr="00D877E3">
        <w:trPr>
          <w:trHeight w:val="3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55B44" w:rsidRDefault="00C55B4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Chuyển hóa VC là gì?</w:t>
            </w:r>
          </w:p>
          <w:p w:rsidR="00C55B44" w:rsidRDefault="00C55B4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55B44" w:rsidRDefault="00C55B4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55B44" w:rsidRDefault="00C55B4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55B44" w:rsidRDefault="00C55B4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55B44" w:rsidRDefault="00C55B4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C55B44" w:rsidRDefault="00C55B44" w:rsidP="00C55B44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34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Chuyển hóa VC gồm những quá trình nào?</w:t>
            </w:r>
          </w:p>
          <w:p w:rsidR="008139AF" w:rsidRDefault="008139AF" w:rsidP="008139AF">
            <w:pPr>
              <w:tabs>
                <w:tab w:val="left" w:pos="176"/>
              </w:tabs>
              <w:spacing w:line="340" w:lineRule="exact"/>
              <w:rPr>
                <w:sz w:val="26"/>
                <w:szCs w:val="26"/>
              </w:rPr>
            </w:pPr>
          </w:p>
          <w:p w:rsidR="008139AF" w:rsidRPr="008139AF" w:rsidRDefault="008139AF" w:rsidP="008139AF">
            <w:pPr>
              <w:tabs>
                <w:tab w:val="left" w:pos="176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Thế nào là đồng hóa? Dị hóa?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139AF" w:rsidRDefault="008139AF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139AF" w:rsidRPr="00D877E3" w:rsidRDefault="008139AF" w:rsidP="008139AF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Chuyển hoá vật chất là tập hợp các phản ứng sinh hoá xảy ra bên trong tế bào.</w:t>
            </w:r>
          </w:p>
          <w:p w:rsidR="008139AF" w:rsidRDefault="008139AF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139AF" w:rsidRDefault="008139AF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8139AF" w:rsidRDefault="008139AF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Đồng hóa và dị hóa.</w:t>
            </w:r>
          </w:p>
          <w:p w:rsidR="002529A4" w:rsidRDefault="002529A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529A4" w:rsidRDefault="002529A4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2529A4" w:rsidRPr="00D877E3" w:rsidRDefault="002529A4" w:rsidP="002529A4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Đồng hoá: là quá trình tổng hợp các chất hữu cơ phức tạp từ các chất đơn giản, đồng thời tích luỹ năng lượng - dạng hoá năng.</w:t>
            </w:r>
          </w:p>
          <w:p w:rsidR="002529A4" w:rsidRPr="00D877E3" w:rsidRDefault="002529A4" w:rsidP="002529A4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Dị hoá: là quá trình phân giải các chất hữu cơ phức tạp thành các chất đơn giản hơn, đồng thời giải phóng năng lượng.</w:t>
            </w:r>
          </w:p>
          <w:p w:rsidR="002529A4" w:rsidRPr="002529A4" w:rsidRDefault="002529A4" w:rsidP="002529A4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rStyle w:val="Strong"/>
                <w:color w:val="000000"/>
                <w:sz w:val="26"/>
                <w:szCs w:val="26"/>
              </w:rPr>
              <w:lastRenderedPageBreak/>
              <w:t>II. Chuyển hoá vật chất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b/>
                <w:color w:val="000000"/>
                <w:sz w:val="26"/>
                <w:szCs w:val="26"/>
              </w:rPr>
            </w:pPr>
            <w:r w:rsidRPr="00D877E3">
              <w:rPr>
                <w:b/>
                <w:color w:val="000000"/>
                <w:sz w:val="26"/>
                <w:szCs w:val="26"/>
              </w:rPr>
              <w:t>1. Khái niệm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Chuyển hoá vật chất là tập hợp các phản ứng sinh hoá xảy ra bên trong tế bào.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lastRenderedPageBreak/>
              <w:t>- Chuyển hoá vật chất luôn kèm theo chuyển hoá năng lượng.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Bản chất: đồng hoá, dị hoá.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b/>
                <w:color w:val="000000"/>
                <w:sz w:val="26"/>
                <w:szCs w:val="26"/>
              </w:rPr>
            </w:pPr>
            <w:r w:rsidRPr="00D877E3">
              <w:rPr>
                <w:b/>
                <w:color w:val="000000"/>
                <w:sz w:val="26"/>
                <w:szCs w:val="26"/>
              </w:rPr>
              <w:t>2. Đồng hoá và dị hoá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Đồng hoá: là quá trình tổng hợp các chất hữu cơ phức tạp từ các chất đơn giản, đồng thời tích luỹ năng lượng - dạng hoá năng.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Chất hữu cơ phức tạp + ADP </w:t>
            </w:r>
            <w:r w:rsidR="008139AF" w:rsidRPr="008139AF">
              <w:rPr>
                <w:color w:val="000000"/>
                <w:sz w:val="26"/>
                <w:szCs w:val="26"/>
              </w:rPr>
              <w:sym w:font="Wingdings" w:char="F0E0"/>
            </w:r>
            <w:r w:rsidRPr="00D877E3">
              <w:rPr>
                <w:color w:val="000000"/>
                <w:sz w:val="26"/>
                <w:szCs w:val="26"/>
              </w:rPr>
              <w:t> Chất hữu cơ đơn giản + ATP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- Dị hoá: là quá trình phân giải các chất hữu cơ phức tạp thành các chất đơn giản hơn, đồng thời giải phóng năng lượng.</w:t>
            </w:r>
          </w:p>
          <w:p w:rsidR="00990902" w:rsidRPr="00D877E3" w:rsidRDefault="00990902" w:rsidP="00990902">
            <w:pPr>
              <w:pStyle w:val="NormalWeb"/>
              <w:shd w:val="clear" w:color="auto" w:fill="FFFFFF"/>
              <w:spacing w:after="300" w:afterAutospacing="0" w:line="270" w:lineRule="atLeast"/>
              <w:rPr>
                <w:color w:val="000000"/>
                <w:sz w:val="26"/>
                <w:szCs w:val="26"/>
              </w:rPr>
            </w:pPr>
            <w:r w:rsidRPr="00D877E3">
              <w:rPr>
                <w:color w:val="000000"/>
                <w:sz w:val="26"/>
                <w:szCs w:val="26"/>
              </w:rPr>
              <w:t>Chất hữu cơ đơn giản + ATP </w:t>
            </w:r>
            <w:r w:rsidR="008139AF" w:rsidRPr="008139AF">
              <w:rPr>
                <w:color w:val="000000"/>
                <w:sz w:val="26"/>
                <w:szCs w:val="26"/>
              </w:rPr>
              <w:sym w:font="Wingdings" w:char="F0E0"/>
            </w:r>
            <w:r w:rsidRPr="00D877E3">
              <w:rPr>
                <w:color w:val="000000"/>
                <w:sz w:val="26"/>
                <w:szCs w:val="26"/>
              </w:rPr>
              <w:t> Chất hữu cơ phức tạp + ADP</w:t>
            </w:r>
          </w:p>
          <w:p w:rsidR="009F64E9" w:rsidRPr="00D877E3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</w:tr>
    </w:tbl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Default="009F64E9" w:rsidP="009F64E9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9F64E9" w:rsidRPr="00181381" w:rsidRDefault="00181381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181381">
        <w:rPr>
          <w:sz w:val="26"/>
          <w:szCs w:val="26"/>
        </w:rPr>
        <w:t>Làm câu hỏi trắc nghiệm GV đã phát.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9F64E9" w:rsidRDefault="00E77C7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ATP được sản sinh ra từ các bào quan nào của TB?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:rsidR="009F64E9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35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673D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3233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7618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4B5468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4B5468" w:rsidRDefault="004B5468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NHẬN XÉT CỦA TỔ TRƯỞNG</w:t>
      </w: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3FDA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3159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5A8C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07FF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/>
    <w:p w:rsidR="009F64E9" w:rsidRDefault="009F64E9" w:rsidP="009F64E9"/>
    <w:p w:rsidR="009F64E9" w:rsidRDefault="009F64E9" w:rsidP="009F64E9"/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Default="009F64E9" w:rsidP="009F64E9"/>
    <w:p w:rsidR="009F64E9" w:rsidRDefault="009F64E9" w:rsidP="009F64E9"/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4B5468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1654A3">
                              <w:rPr>
                                <w:i/>
                              </w:rPr>
                              <w:t xml:space="preserve"> </w:t>
                            </w:r>
                            <w:r w:rsidR="00C62E47">
                              <w:rPr>
                                <w:i/>
                              </w:rPr>
                              <w:t xml:space="preserve"> tháng </w:t>
                            </w:r>
                            <w:r w:rsidR="001654A3">
                              <w:rPr>
                                <w:i/>
                              </w:rPr>
                              <w:t xml:space="preserve"> </w:t>
                            </w:r>
                            <w:r w:rsidR="000E43CF">
                              <w:rPr>
                                <w:i/>
                              </w:rPr>
                              <w:t xml:space="preserve"> </w:t>
                            </w:r>
                            <w:r w:rsidR="009F64E9">
                              <w:rPr>
                                <w:i/>
                              </w:rPr>
                              <w:t>năm 20</w:t>
                            </w:r>
                            <w:r w:rsidR="001654A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0E43CF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0" o:spid="_x0000_s1026" style="position:absolute;left:0;text-align:left;margin-left:201.75pt;margin-top:1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9F64E9" w:rsidRDefault="004B5468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1654A3">
                        <w:rPr>
                          <w:i/>
                        </w:rPr>
                        <w:t xml:space="preserve"> </w:t>
                      </w:r>
                      <w:r w:rsidR="00C62E47">
                        <w:rPr>
                          <w:i/>
                        </w:rPr>
                        <w:t xml:space="preserve"> tháng </w:t>
                      </w:r>
                      <w:r w:rsidR="001654A3">
                        <w:rPr>
                          <w:i/>
                        </w:rPr>
                        <w:t xml:space="preserve"> </w:t>
                      </w:r>
                      <w:r w:rsidR="000E43CF">
                        <w:rPr>
                          <w:i/>
                        </w:rPr>
                        <w:t xml:space="preserve"> </w:t>
                      </w:r>
                      <w:r w:rsidR="009F64E9">
                        <w:rPr>
                          <w:i/>
                        </w:rPr>
                        <w:t>năm 20</w:t>
                      </w:r>
                      <w:r w:rsidR="001654A3">
                        <w:rPr>
                          <w:i/>
                        </w:rPr>
                        <w:t xml:space="preserve"> 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0E43CF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KÝ DUYỆT</w:t>
      </w:r>
    </w:p>
    <w:p w:rsidR="009F64E9" w:rsidRPr="00740B3D" w:rsidRDefault="009F64E9" w:rsidP="009F64E9">
      <w:pPr>
        <w:spacing w:after="160" w:line="256" w:lineRule="auto"/>
        <w:rPr>
          <w:sz w:val="26"/>
          <w:szCs w:val="26"/>
        </w:rPr>
      </w:pPr>
    </w:p>
    <w:p w:rsidR="009F64E9" w:rsidRDefault="009F64E9">
      <w:pPr>
        <w:spacing w:after="160" w:line="259" w:lineRule="auto"/>
        <w:rPr>
          <w:b/>
          <w:sz w:val="26"/>
          <w:szCs w:val="26"/>
        </w:rPr>
      </w:pPr>
    </w:p>
    <w:sectPr w:rsidR="009F64E9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0A" w:rsidRDefault="00EF5C0A" w:rsidP="00544947">
      <w:r>
        <w:separator/>
      </w:r>
    </w:p>
  </w:endnote>
  <w:endnote w:type="continuationSeparator" w:id="0">
    <w:p w:rsidR="00EF5C0A" w:rsidRDefault="00EF5C0A" w:rsidP="0054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47" w:rsidRDefault="00544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47" w:rsidRDefault="00544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47" w:rsidRDefault="00544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0A" w:rsidRDefault="00EF5C0A" w:rsidP="00544947">
      <w:r>
        <w:separator/>
      </w:r>
    </w:p>
  </w:footnote>
  <w:footnote w:type="continuationSeparator" w:id="0">
    <w:p w:rsidR="00EF5C0A" w:rsidRDefault="00EF5C0A" w:rsidP="0054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47" w:rsidRDefault="00544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47" w:rsidRDefault="00544947" w:rsidP="00544947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544947" w:rsidRDefault="005449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A5A9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544947" w:rsidRDefault="00544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47" w:rsidRDefault="00544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7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E43CF"/>
    <w:rsid w:val="000F07E5"/>
    <w:rsid w:val="001654A3"/>
    <w:rsid w:val="00181381"/>
    <w:rsid w:val="002529A4"/>
    <w:rsid w:val="00285D95"/>
    <w:rsid w:val="00380D28"/>
    <w:rsid w:val="003A78BD"/>
    <w:rsid w:val="004B5468"/>
    <w:rsid w:val="00544947"/>
    <w:rsid w:val="00587591"/>
    <w:rsid w:val="005F5AA7"/>
    <w:rsid w:val="006669D6"/>
    <w:rsid w:val="006757F4"/>
    <w:rsid w:val="006B23CE"/>
    <w:rsid w:val="006E120D"/>
    <w:rsid w:val="006F2017"/>
    <w:rsid w:val="00715893"/>
    <w:rsid w:val="00740B3D"/>
    <w:rsid w:val="00776D9D"/>
    <w:rsid w:val="007B51A0"/>
    <w:rsid w:val="008139AF"/>
    <w:rsid w:val="008E754D"/>
    <w:rsid w:val="00990902"/>
    <w:rsid w:val="009C5FEA"/>
    <w:rsid w:val="009E4E03"/>
    <w:rsid w:val="009F64E9"/>
    <w:rsid w:val="00A26F81"/>
    <w:rsid w:val="00A27D5A"/>
    <w:rsid w:val="00A356C2"/>
    <w:rsid w:val="00A42BFE"/>
    <w:rsid w:val="00AB23EA"/>
    <w:rsid w:val="00B47E24"/>
    <w:rsid w:val="00BC4798"/>
    <w:rsid w:val="00BD3803"/>
    <w:rsid w:val="00C0473D"/>
    <w:rsid w:val="00C55B44"/>
    <w:rsid w:val="00C62E47"/>
    <w:rsid w:val="00C714BA"/>
    <w:rsid w:val="00C81F18"/>
    <w:rsid w:val="00C964BB"/>
    <w:rsid w:val="00CB53C8"/>
    <w:rsid w:val="00D21AA9"/>
    <w:rsid w:val="00D40829"/>
    <w:rsid w:val="00D877E3"/>
    <w:rsid w:val="00E77C79"/>
    <w:rsid w:val="00EF5C0A"/>
    <w:rsid w:val="00F264DC"/>
    <w:rsid w:val="00F45145"/>
    <w:rsid w:val="00F54213"/>
    <w:rsid w:val="00F60ACB"/>
    <w:rsid w:val="00F75D4E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09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90902"/>
    <w:rPr>
      <w:b/>
      <w:bCs/>
    </w:rPr>
  </w:style>
  <w:style w:type="paragraph" w:styleId="Header">
    <w:name w:val="header"/>
    <w:basedOn w:val="Normal"/>
    <w:link w:val="HeaderChar"/>
    <w:unhideWhenUsed/>
    <w:qFormat/>
    <w:rsid w:val="0054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49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4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37</cp:revision>
  <dcterms:created xsi:type="dcterms:W3CDTF">2019-11-14T16:01:00Z</dcterms:created>
  <dcterms:modified xsi:type="dcterms:W3CDTF">2021-08-03T13:56:00Z</dcterms:modified>
</cp:coreProperties>
</file>